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F44A0C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44A0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1247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50:28:0090203:</w:t>
      </w:r>
      <w:bookmarkStart w:id="1" w:name="_GoBack"/>
      <w:r w:rsidR="00675807" w:rsidRPr="0051458D">
        <w:rPr>
          <w:noProof/>
          <w:sz w:val="24"/>
          <w:szCs w:val="24"/>
        </w:rPr>
        <w:t>1314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bookmarkEnd w:id="1"/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г.о Домодедово, с Успенское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2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2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расположен: Зона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3.1 третьей подзоны приаэродромной территории аэродрома Москва (Домодедово); Сектор 4.8.24 четвертой подзоны приаэродромной территории аэродрома Москва (Домодедово); Сектор 4.9.29 четвертой подзоны приаэродромной территории аэродрома Москва (Домодедово); Третья подзона приаэродромной территории аэродрома Москва (Домодедово); Четвертая подзона приаэродромной территории аэродрома Москва (Домодедово); Шестая подзона приаэродромной территории аэродрома Москва (Домодедово). Земельный участок расположен: Зона 7.2. Седьмая подзона Седьмая подзона, зона 7.2 «Зона ограничения строительства» (внутренняя граница соответствует изолинии Ldn = 61 дБА, внешняя граница соответствует изолинии Lэкв. ночь= 45 дБА); Приаэродромная территория аэродрома Малино Приаэродромная территория аэродрома.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 xml:space="preserve">Земельный участок полностью расположен: Водоохранная зона реки Северка на территории Московской области. Земельный участок частично расположен: Водоохранная зона ручья; Прибрежная защитная полоса ручья. 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статьей 56 Земельного кодекса Российской Федерации.</w:t>
      </w:r>
      <w:r w:rsidRPr="0051458D">
        <w:rPr>
          <w:rFonts w:ascii="Times New Roman" w:hAnsi="Times New Roman" w:cs="Times New Roman"/>
          <w:noProof/>
          <w:sz w:val="24"/>
          <w:szCs w:val="24"/>
        </w:rPr>
        <w:br/>
      </w:r>
      <w:r w:rsidRPr="0051458D">
        <w:rPr>
          <w:rFonts w:ascii="Times New Roman" w:hAnsi="Times New Roman" w:cs="Times New Roman"/>
          <w:noProof/>
          <w:sz w:val="24"/>
          <w:szCs w:val="24"/>
        </w:rPr>
        <w:lastRenderedPageBreak/>
        <w:t>На земельном участке запрещается строительство без реализации шумозащитных мероприятий по исключению повышенного шумового воздействия, вызванного полетами воздушных судов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ГУ БАНКА РОССИИ ПО ЦФО//УФК ПО МОСКОВСКОЙ ОБЛАСТИ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КОМИТЕТ ПО УПРАВЛЕНИЮ ИМУЩЕСТВОМ АДМИНИСТРАЦИИ ГОРОДСКОГО ОКРУГА ДОМОДЕДОВО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5009027119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500901001,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46709000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 xml:space="preserve"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</w:t>
      </w:r>
      <w:r w:rsidR="00D7222A" w:rsidRPr="0051458D">
        <w:rPr>
          <w:sz w:val="24"/>
          <w:szCs w:val="24"/>
          <w:lang w:val="ru-RU"/>
        </w:rPr>
        <w:lastRenderedPageBreak/>
        <w:t>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F44A0C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F44A0C">
              <w:rPr>
                <w:sz w:val="24"/>
                <w:szCs w:val="24"/>
                <w:lang w:val="ru-RU"/>
              </w:rPr>
              <w:t>:</w:t>
            </w:r>
            <w:r w:rsidR="005368D3" w:rsidRPr="00F44A0C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F44A0C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F44A0C">
              <w:rPr>
                <w:noProof/>
                <w:sz w:val="24"/>
                <w:szCs w:val="24"/>
                <w:lang w:val="ru-RU"/>
              </w:rPr>
              <w:t>КОМИТЕТ ПО УПРАВЛЕНИЮ ИМУЩЕСТВОМ АДМИНИСТРАЦИИ ГОРОДСКОГО ОКРУГА ДОМОДЕДОВО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Домодедово, мкр Центральный, пл 30-летия Победы, д 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ГУ БАНКА РОССИИ ПО ЦФО//УФК ПО МОСКОВСКОЙ ОБЛАСТИ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5009027119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500901001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46709000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__________</w:t>
            </w:r>
            <w:r w:rsidR="00BE7731" w:rsidRPr="0051458D">
              <w:rPr>
                <w:sz w:val="24"/>
                <w:szCs w:val="24"/>
              </w:rPr>
              <w:t>(Ф.И.О)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F44A0C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F44A0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F44A0C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B641A8" w14:textId="390BD2F3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F44A0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44A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5009027119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500901001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действующ__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F44A0C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1247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50:28:0090203:1314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г.о Домодедово, с Успенское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62F4A" w14:textId="77777777" w:rsidR="00A1622E" w:rsidRDefault="00A1622E" w:rsidP="00195C19">
      <w:r>
        <w:separator/>
      </w:r>
    </w:p>
  </w:endnote>
  <w:endnote w:type="continuationSeparator" w:id="0">
    <w:p w14:paraId="2CF9C012" w14:textId="77777777" w:rsidR="00A1622E" w:rsidRDefault="00A1622E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432949" w14:textId="77777777" w:rsidR="00A1622E" w:rsidRDefault="00A1622E" w:rsidP="00195C19">
      <w:r>
        <w:separator/>
      </w:r>
    </w:p>
  </w:footnote>
  <w:footnote w:type="continuationSeparator" w:id="0">
    <w:p w14:paraId="651CE9B2" w14:textId="77777777" w:rsidR="00A1622E" w:rsidRDefault="00A1622E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22E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4A0C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customStyle="1" w:styleId="UnresolvedMention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DE67D5-5270-4732-AF7B-305F2BC5C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1944</Words>
  <Characters>11082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Зиновьева А.В.</cp:lastModifiedBy>
  <cp:revision>2</cp:revision>
  <cp:lastPrinted>2022-02-16T11:57:00Z</cp:lastPrinted>
  <dcterms:created xsi:type="dcterms:W3CDTF">2025-08-05T11:11:00Z</dcterms:created>
  <dcterms:modified xsi:type="dcterms:W3CDTF">2025-08-05T11:11:00Z</dcterms:modified>
</cp:coreProperties>
</file>